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7C" w:rsidRPr="0065017C" w:rsidRDefault="0065017C" w:rsidP="0065017C">
      <w:pPr>
        <w:widowControl/>
        <w:spacing w:line="280" w:lineRule="atLeast"/>
        <w:jc w:val="center"/>
        <w:rPr>
          <w:rFonts w:ascii="Arial" w:eastAsia="宋体" w:hAnsi="Arial" w:cs="Arial"/>
          <w:b/>
          <w:bCs/>
          <w:color w:val="000000"/>
          <w:kern w:val="0"/>
          <w:sz w:val="20"/>
          <w:szCs w:val="20"/>
        </w:rPr>
      </w:pPr>
      <w:r w:rsidRPr="0065017C">
        <w:rPr>
          <w:rFonts w:ascii="Arial" w:eastAsia="宋体" w:hAnsi="Arial" w:cs="Arial"/>
          <w:b/>
          <w:bCs/>
          <w:color w:val="000000"/>
          <w:kern w:val="0"/>
          <w:sz w:val="20"/>
          <w:szCs w:val="20"/>
        </w:rPr>
        <w:t>陈至立看望慰问李家治先生</w:t>
      </w:r>
    </w:p>
    <w:p w:rsidR="0065017C" w:rsidRPr="0065017C" w:rsidRDefault="0065017C" w:rsidP="0065017C">
      <w:pPr>
        <w:widowControl/>
        <w:spacing w:line="180" w:lineRule="atLeast"/>
        <w:jc w:val="center"/>
        <w:rPr>
          <w:rFonts w:ascii="Arial" w:eastAsia="宋体" w:hAnsi="Arial" w:cs="Arial"/>
          <w:color w:val="888888"/>
          <w:kern w:val="0"/>
          <w:sz w:val="12"/>
          <w:szCs w:val="12"/>
        </w:rPr>
      </w:pPr>
      <w:r w:rsidRPr="0065017C">
        <w:rPr>
          <w:rFonts w:ascii="Arial" w:eastAsia="宋体" w:hAnsi="Arial" w:cs="Arial"/>
          <w:color w:val="888888"/>
          <w:kern w:val="0"/>
          <w:sz w:val="12"/>
          <w:szCs w:val="12"/>
        </w:rPr>
        <w:t xml:space="preserve">2016-02-24 22:26:54 | </w:t>
      </w:r>
      <w:r w:rsidRPr="0065017C">
        <w:rPr>
          <w:rFonts w:ascii="Arial" w:eastAsia="宋体" w:hAnsi="Arial" w:cs="Arial"/>
          <w:color w:val="888888"/>
          <w:kern w:val="0"/>
          <w:sz w:val="12"/>
          <w:szCs w:val="12"/>
        </w:rPr>
        <w:t>编辑：</w:t>
      </w:r>
      <w:r w:rsidRPr="0065017C">
        <w:rPr>
          <w:rFonts w:ascii="Arial" w:eastAsia="宋体" w:hAnsi="Arial" w:cs="Arial"/>
          <w:color w:val="888888"/>
          <w:kern w:val="0"/>
          <w:sz w:val="12"/>
          <w:szCs w:val="12"/>
        </w:rPr>
        <w:t xml:space="preserve"> | </w:t>
      </w:r>
      <w:r w:rsidRPr="0065017C">
        <w:rPr>
          <w:rFonts w:ascii="Arial" w:eastAsia="宋体" w:hAnsi="Arial" w:cs="Arial"/>
          <w:color w:val="888888"/>
          <w:kern w:val="0"/>
          <w:sz w:val="12"/>
          <w:szCs w:val="12"/>
        </w:rPr>
        <w:t>【</w:t>
      </w:r>
      <w:hyperlink r:id="rId6" w:history="1">
        <w:r w:rsidRPr="0065017C">
          <w:rPr>
            <w:rFonts w:ascii="Arial" w:eastAsia="宋体" w:hAnsi="Arial" w:cs="Arial"/>
            <w:color w:val="000000"/>
            <w:kern w:val="0"/>
            <w:sz w:val="12"/>
          </w:rPr>
          <w:t>小</w:t>
        </w:r>
      </w:hyperlink>
      <w:r w:rsidRPr="0065017C">
        <w:rPr>
          <w:rFonts w:ascii="Arial" w:eastAsia="宋体" w:hAnsi="Arial" w:cs="Arial"/>
          <w:color w:val="888888"/>
          <w:kern w:val="0"/>
          <w:sz w:val="12"/>
          <w:szCs w:val="12"/>
        </w:rPr>
        <w:t xml:space="preserve"> </w:t>
      </w:r>
      <w:hyperlink r:id="rId7" w:history="1">
        <w:r w:rsidRPr="0065017C">
          <w:rPr>
            <w:rFonts w:ascii="Arial" w:eastAsia="宋体" w:hAnsi="Arial" w:cs="Arial"/>
            <w:color w:val="000000"/>
            <w:kern w:val="0"/>
            <w:sz w:val="12"/>
          </w:rPr>
          <w:t>中</w:t>
        </w:r>
      </w:hyperlink>
      <w:r w:rsidRPr="0065017C">
        <w:rPr>
          <w:rFonts w:ascii="Arial" w:eastAsia="宋体" w:hAnsi="Arial" w:cs="Arial"/>
          <w:color w:val="888888"/>
          <w:kern w:val="0"/>
          <w:sz w:val="12"/>
          <w:szCs w:val="12"/>
        </w:rPr>
        <w:t xml:space="preserve"> </w:t>
      </w:r>
      <w:hyperlink r:id="rId8" w:history="1">
        <w:r w:rsidRPr="0065017C">
          <w:rPr>
            <w:rFonts w:ascii="Arial" w:eastAsia="宋体" w:hAnsi="Arial" w:cs="Arial"/>
            <w:color w:val="000000"/>
            <w:kern w:val="0"/>
            <w:sz w:val="12"/>
          </w:rPr>
          <w:t>大</w:t>
        </w:r>
      </w:hyperlink>
      <w:r w:rsidRPr="0065017C">
        <w:rPr>
          <w:rFonts w:ascii="Arial" w:eastAsia="宋体" w:hAnsi="Arial" w:cs="Arial"/>
          <w:color w:val="888888"/>
          <w:kern w:val="0"/>
          <w:sz w:val="12"/>
          <w:szCs w:val="12"/>
        </w:rPr>
        <w:t>】</w:t>
      </w:r>
      <w:hyperlink r:id="rId9" w:history="1">
        <w:r w:rsidRPr="0065017C">
          <w:rPr>
            <w:rFonts w:ascii="Arial" w:eastAsia="宋体" w:hAnsi="Arial" w:cs="Arial"/>
            <w:color w:val="000000"/>
            <w:kern w:val="0"/>
            <w:sz w:val="12"/>
          </w:rPr>
          <w:t>【打印】</w:t>
        </w:r>
      </w:hyperlink>
      <w:hyperlink r:id="rId10" w:history="1">
        <w:r w:rsidRPr="0065017C">
          <w:rPr>
            <w:rFonts w:ascii="Arial" w:eastAsia="宋体" w:hAnsi="Arial" w:cs="Arial"/>
            <w:color w:val="000000"/>
            <w:kern w:val="0"/>
            <w:sz w:val="12"/>
          </w:rPr>
          <w:t>【关闭】</w:t>
        </w:r>
      </w:hyperlink>
    </w:p>
    <w:p w:rsidR="0065017C" w:rsidRPr="00C44418" w:rsidRDefault="0065017C" w:rsidP="00C44418">
      <w:pPr>
        <w:widowControl/>
        <w:spacing w:line="240" w:lineRule="atLeast"/>
        <w:rPr>
          <w:rFonts w:ascii="Arial" w:eastAsia="宋体" w:hAnsi="Arial" w:cs="Arial"/>
          <w:color w:val="2B2B2B"/>
          <w:kern w:val="0"/>
          <w:szCs w:val="21"/>
        </w:rPr>
      </w:pPr>
      <w:r w:rsidRPr="0065017C">
        <w:rPr>
          <w:rFonts w:ascii="Arial" w:eastAsia="宋体" w:hAnsi="Arial" w:cs="Arial"/>
          <w:color w:val="2B2B2B"/>
          <w:kern w:val="0"/>
          <w:sz w:val="14"/>
          <w:szCs w:val="14"/>
        </w:rPr>
        <w:t xml:space="preserve">　　</w:t>
      </w:r>
      <w:r w:rsidR="00C44418">
        <w:rPr>
          <w:rFonts w:ascii="Arial" w:eastAsia="宋体" w:hAnsi="Arial" w:cs="Arial" w:hint="eastAsia"/>
          <w:color w:val="2B2B2B"/>
          <w:kern w:val="0"/>
          <w:sz w:val="14"/>
          <w:szCs w:val="14"/>
        </w:rPr>
        <w:t xml:space="preserve">  </w:t>
      </w:r>
      <w:r w:rsidRPr="00C44418">
        <w:rPr>
          <w:rFonts w:ascii="Arial" w:eastAsia="宋体" w:hAnsi="Arial" w:cs="Arial"/>
          <w:color w:val="2B2B2B"/>
          <w:kern w:val="0"/>
          <w:szCs w:val="21"/>
        </w:rPr>
        <w:t>2016</w:t>
      </w:r>
      <w:r w:rsidRPr="00C44418">
        <w:rPr>
          <w:rFonts w:ascii="Arial" w:eastAsia="宋体" w:hAnsi="Arial" w:cs="Arial"/>
          <w:color w:val="2B2B2B"/>
          <w:kern w:val="0"/>
          <w:szCs w:val="21"/>
        </w:rPr>
        <w:t>年</w:t>
      </w:r>
      <w:r w:rsidRPr="00C44418">
        <w:rPr>
          <w:rFonts w:ascii="Arial" w:eastAsia="宋体" w:hAnsi="Arial" w:cs="Arial"/>
          <w:color w:val="2B2B2B"/>
          <w:kern w:val="0"/>
          <w:szCs w:val="21"/>
        </w:rPr>
        <w:t>2</w:t>
      </w:r>
      <w:r w:rsidRPr="00C44418">
        <w:rPr>
          <w:rFonts w:ascii="Arial" w:eastAsia="宋体" w:hAnsi="Arial" w:cs="Arial"/>
          <w:color w:val="2B2B2B"/>
          <w:kern w:val="0"/>
          <w:szCs w:val="21"/>
        </w:rPr>
        <w:t>月</w:t>
      </w:r>
      <w:r w:rsidRPr="00C44418">
        <w:rPr>
          <w:rFonts w:ascii="Arial" w:eastAsia="宋体" w:hAnsi="Arial" w:cs="Arial"/>
          <w:color w:val="2B2B2B"/>
          <w:kern w:val="0"/>
          <w:szCs w:val="21"/>
        </w:rPr>
        <w:t>24</w:t>
      </w:r>
      <w:r w:rsidRPr="00C44418">
        <w:rPr>
          <w:rFonts w:ascii="Arial" w:eastAsia="宋体" w:hAnsi="Arial" w:cs="Arial"/>
          <w:color w:val="2B2B2B"/>
          <w:kern w:val="0"/>
          <w:szCs w:val="21"/>
        </w:rPr>
        <w:t>日上午，第十一届全国人大常委会副委员长、原国务委员陈至立来到中山医院看望中国科学院上海硅酸盐研究所</w:t>
      </w:r>
      <w:r w:rsidRPr="00C44418">
        <w:rPr>
          <w:rFonts w:ascii="Arial" w:eastAsia="宋体" w:hAnsi="Arial" w:cs="Arial"/>
          <w:color w:val="2B2B2B"/>
          <w:kern w:val="0"/>
          <w:szCs w:val="21"/>
        </w:rPr>
        <w:t>97</w:t>
      </w:r>
      <w:r w:rsidRPr="00C44418">
        <w:rPr>
          <w:rFonts w:ascii="Arial" w:eastAsia="宋体" w:hAnsi="Arial" w:cs="Arial"/>
          <w:color w:val="2B2B2B"/>
          <w:kern w:val="0"/>
          <w:szCs w:val="21"/>
        </w:rPr>
        <w:t>岁的老科学家李家治先生。</w:t>
      </w:r>
      <w:r w:rsidRPr="00C44418">
        <w:rPr>
          <w:rFonts w:ascii="Arial" w:eastAsia="宋体" w:hAnsi="Arial" w:cs="Arial"/>
          <w:color w:val="2B2B2B"/>
          <w:kern w:val="0"/>
          <w:szCs w:val="21"/>
        </w:rPr>
        <w:t xml:space="preserve"> </w:t>
      </w:r>
    </w:p>
    <w:p w:rsidR="00C44418" w:rsidRDefault="0065017C" w:rsidP="00C44418">
      <w:pPr>
        <w:widowControl/>
        <w:spacing w:line="240" w:lineRule="atLeast"/>
        <w:rPr>
          <w:rFonts w:ascii="Arial" w:eastAsia="宋体" w:hAnsi="Arial" w:cs="Arial" w:hint="eastAsia"/>
          <w:color w:val="2B2B2B"/>
          <w:kern w:val="0"/>
          <w:szCs w:val="21"/>
        </w:rPr>
      </w:pPr>
      <w:r w:rsidRPr="00C44418">
        <w:rPr>
          <w:rFonts w:ascii="Arial" w:eastAsia="宋体" w:hAnsi="Arial" w:cs="Arial"/>
          <w:color w:val="2B2B2B"/>
          <w:kern w:val="0"/>
          <w:szCs w:val="21"/>
        </w:rPr>
        <w:t xml:space="preserve">　　</w:t>
      </w:r>
    </w:p>
    <w:p w:rsidR="0065017C" w:rsidRPr="00C44418" w:rsidRDefault="00C44418" w:rsidP="00C44418">
      <w:pPr>
        <w:widowControl/>
        <w:spacing w:line="240" w:lineRule="atLeast"/>
        <w:rPr>
          <w:rFonts w:ascii="Arial" w:eastAsia="宋体" w:hAnsi="Arial" w:cs="Arial"/>
          <w:color w:val="2B2B2B"/>
          <w:kern w:val="0"/>
          <w:szCs w:val="21"/>
        </w:rPr>
      </w:pPr>
      <w:r>
        <w:rPr>
          <w:rFonts w:ascii="Arial" w:eastAsia="宋体" w:hAnsi="Arial" w:cs="Arial" w:hint="eastAsia"/>
          <w:color w:val="2B2B2B"/>
          <w:kern w:val="0"/>
          <w:szCs w:val="21"/>
        </w:rPr>
        <w:t xml:space="preserve">    </w:t>
      </w:r>
      <w:r w:rsidR="0065017C" w:rsidRPr="00C44418">
        <w:rPr>
          <w:rFonts w:ascii="Arial" w:eastAsia="宋体" w:hAnsi="Arial" w:cs="Arial"/>
          <w:color w:val="2B2B2B"/>
          <w:kern w:val="0"/>
          <w:szCs w:val="21"/>
        </w:rPr>
        <w:t>陈至立高度赞扬了李家治先生为我国古陶瓷和无机材料科学研究方面</w:t>
      </w:r>
      <w:proofErr w:type="gramStart"/>
      <w:r w:rsidR="0065017C" w:rsidRPr="00C44418">
        <w:rPr>
          <w:rFonts w:ascii="Arial" w:eastAsia="宋体" w:hAnsi="Arial" w:cs="Arial"/>
          <w:color w:val="2B2B2B"/>
          <w:kern w:val="0"/>
          <w:szCs w:val="21"/>
        </w:rPr>
        <w:t>作出</w:t>
      </w:r>
      <w:proofErr w:type="gramEnd"/>
      <w:r w:rsidR="0065017C" w:rsidRPr="00C44418">
        <w:rPr>
          <w:rFonts w:ascii="Arial" w:eastAsia="宋体" w:hAnsi="Arial" w:cs="Arial"/>
          <w:color w:val="2B2B2B"/>
          <w:kern w:val="0"/>
          <w:szCs w:val="21"/>
        </w:rPr>
        <w:t>的重要贡献，祝福他新年快乐、健康长寿。陈至立紧紧握着老先生的手，和他亲切交谈，了解他的生活和健康情况，一起回顾在上海硅酸盐所工作、学习时的情景。老先生脸上洋溢着灿烂的笑容，房间里充满了欢声笑语。陈至立对精心照顾李家治先生的医务工作者和工作人员表示感谢。</w:t>
      </w:r>
      <w:r w:rsidR="0065017C" w:rsidRPr="00C44418">
        <w:rPr>
          <w:rFonts w:ascii="Arial" w:eastAsia="宋体" w:hAnsi="Arial" w:cs="Arial"/>
          <w:color w:val="2B2B2B"/>
          <w:kern w:val="0"/>
          <w:szCs w:val="21"/>
        </w:rPr>
        <w:t xml:space="preserve"> </w:t>
      </w:r>
    </w:p>
    <w:p w:rsidR="00C44418" w:rsidRDefault="0065017C" w:rsidP="00C44418">
      <w:pPr>
        <w:widowControl/>
        <w:spacing w:line="240" w:lineRule="atLeast"/>
        <w:rPr>
          <w:rFonts w:ascii="Arial" w:eastAsia="宋体" w:hAnsi="Arial" w:cs="Arial" w:hint="eastAsia"/>
          <w:color w:val="2B2B2B"/>
          <w:kern w:val="0"/>
          <w:szCs w:val="21"/>
        </w:rPr>
      </w:pPr>
      <w:r w:rsidRPr="00C44418">
        <w:rPr>
          <w:rFonts w:ascii="Arial" w:eastAsia="宋体" w:hAnsi="Arial" w:cs="Arial"/>
          <w:color w:val="2B2B2B"/>
          <w:kern w:val="0"/>
          <w:szCs w:val="21"/>
        </w:rPr>
        <w:t xml:space="preserve">　　</w:t>
      </w:r>
    </w:p>
    <w:p w:rsidR="0065017C" w:rsidRPr="00C44418" w:rsidRDefault="00C44418" w:rsidP="00C44418">
      <w:pPr>
        <w:widowControl/>
        <w:spacing w:line="240" w:lineRule="atLeast"/>
        <w:rPr>
          <w:rFonts w:ascii="Arial" w:eastAsia="宋体" w:hAnsi="Arial" w:cs="Arial"/>
          <w:color w:val="2B2B2B"/>
          <w:kern w:val="0"/>
          <w:szCs w:val="21"/>
        </w:rPr>
      </w:pPr>
      <w:r>
        <w:rPr>
          <w:rFonts w:ascii="Arial" w:eastAsia="宋体" w:hAnsi="Arial" w:cs="Arial" w:hint="eastAsia"/>
          <w:color w:val="2B2B2B"/>
          <w:kern w:val="0"/>
          <w:szCs w:val="21"/>
        </w:rPr>
        <w:t xml:space="preserve">    </w:t>
      </w:r>
      <w:r w:rsidR="0065017C" w:rsidRPr="00C44418">
        <w:rPr>
          <w:rFonts w:ascii="Arial" w:eastAsia="宋体" w:hAnsi="Arial" w:cs="Arial"/>
          <w:color w:val="2B2B2B"/>
          <w:kern w:val="0"/>
          <w:szCs w:val="21"/>
        </w:rPr>
        <w:t>上海硅酸盐所所长宋力昕、党委书记刘岩等陪同看望。</w:t>
      </w:r>
      <w:r w:rsidR="0065017C" w:rsidRPr="00C44418">
        <w:rPr>
          <w:rFonts w:ascii="Arial" w:eastAsia="宋体" w:hAnsi="Arial" w:cs="Arial"/>
          <w:color w:val="2B2B2B"/>
          <w:kern w:val="0"/>
          <w:szCs w:val="21"/>
        </w:rPr>
        <w:t xml:space="preserve"> </w:t>
      </w:r>
    </w:p>
    <w:p w:rsidR="0065017C" w:rsidRPr="0065017C" w:rsidRDefault="0065017C" w:rsidP="0065017C">
      <w:pPr>
        <w:widowControl/>
        <w:spacing w:before="100" w:beforeAutospacing="1" w:after="100" w:afterAutospacing="1" w:line="240" w:lineRule="atLeast"/>
        <w:jc w:val="center"/>
        <w:rPr>
          <w:rFonts w:ascii="Arial" w:eastAsia="宋体" w:hAnsi="Arial" w:cs="Arial"/>
          <w:color w:val="2B2B2B"/>
          <w:kern w:val="0"/>
          <w:sz w:val="14"/>
          <w:szCs w:val="14"/>
        </w:rPr>
      </w:pPr>
      <w:r>
        <w:rPr>
          <w:rFonts w:ascii="Arial" w:eastAsia="宋体" w:hAnsi="Arial" w:cs="Arial"/>
          <w:noProof/>
          <w:color w:val="2B2B2B"/>
          <w:kern w:val="0"/>
          <w:sz w:val="14"/>
          <w:szCs w:val="14"/>
        </w:rPr>
        <w:drawing>
          <wp:inline distT="0" distB="0" distL="0" distR="0">
            <wp:extent cx="4762500" cy="3562350"/>
            <wp:effectExtent l="19050" t="0" r="0" b="0"/>
            <wp:docPr id="3" name="图片 1" descr="http://www.sic.ac.cn/xwzx/tpxw/201602/W020160224808130203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c.ac.cn/xwzx/tpxw/201602/W020160224808130203890.jpg"/>
                    <pic:cNvPicPr>
                      <a:picLocks noChangeAspect="1" noChangeArrowheads="1"/>
                    </pic:cNvPicPr>
                  </pic:nvPicPr>
                  <pic:blipFill>
                    <a:blip r:embed="rId11" cstate="print"/>
                    <a:srcRect/>
                    <a:stretch>
                      <a:fillRect/>
                    </a:stretch>
                  </pic:blipFill>
                  <pic:spPr bwMode="auto">
                    <a:xfrm>
                      <a:off x="0" y="0"/>
                      <a:ext cx="4762500" cy="3562350"/>
                    </a:xfrm>
                    <a:prstGeom prst="rect">
                      <a:avLst/>
                    </a:prstGeom>
                    <a:noFill/>
                    <a:ln w="9525">
                      <a:noFill/>
                      <a:miter lim="800000"/>
                      <a:headEnd/>
                      <a:tailEnd/>
                    </a:ln>
                  </pic:spPr>
                </pic:pic>
              </a:graphicData>
            </a:graphic>
          </wp:inline>
        </w:drawing>
      </w:r>
    </w:p>
    <w:p w:rsidR="0065017C" w:rsidRPr="0065017C" w:rsidRDefault="0065017C" w:rsidP="0065017C">
      <w:pPr>
        <w:widowControl/>
        <w:spacing w:before="100" w:beforeAutospacing="1" w:after="100" w:afterAutospacing="1" w:line="240" w:lineRule="atLeast"/>
        <w:jc w:val="center"/>
        <w:rPr>
          <w:rFonts w:ascii="Arial" w:eastAsia="宋体" w:hAnsi="Arial" w:cs="Arial"/>
          <w:color w:val="2B2B2B"/>
          <w:kern w:val="0"/>
          <w:sz w:val="14"/>
          <w:szCs w:val="14"/>
        </w:rPr>
      </w:pPr>
      <w:r w:rsidRPr="0065017C">
        <w:rPr>
          <w:rFonts w:ascii="Arial" w:eastAsia="宋体" w:hAnsi="Arial" w:cs="Arial"/>
          <w:color w:val="2B2B2B"/>
          <w:kern w:val="0"/>
          <w:sz w:val="14"/>
          <w:szCs w:val="14"/>
        </w:rPr>
        <w:t>陈至立看望李家治先生</w:t>
      </w:r>
    </w:p>
    <w:p w:rsidR="0065017C" w:rsidRPr="0065017C" w:rsidRDefault="0065017C" w:rsidP="0065017C">
      <w:pPr>
        <w:widowControl/>
        <w:spacing w:before="100" w:beforeAutospacing="1" w:after="100" w:afterAutospacing="1" w:line="240" w:lineRule="atLeast"/>
        <w:jc w:val="center"/>
        <w:rPr>
          <w:rFonts w:ascii="Arial" w:eastAsia="宋体" w:hAnsi="Arial" w:cs="Arial"/>
          <w:color w:val="2B2B2B"/>
          <w:kern w:val="0"/>
          <w:sz w:val="14"/>
          <w:szCs w:val="14"/>
        </w:rPr>
      </w:pPr>
      <w:r>
        <w:rPr>
          <w:rFonts w:ascii="Arial" w:eastAsia="宋体" w:hAnsi="Arial" w:cs="Arial"/>
          <w:noProof/>
          <w:color w:val="2B2B2B"/>
          <w:kern w:val="0"/>
          <w:sz w:val="14"/>
          <w:szCs w:val="14"/>
        </w:rPr>
        <w:lastRenderedPageBreak/>
        <w:drawing>
          <wp:inline distT="0" distB="0" distL="0" distR="0">
            <wp:extent cx="4762500" cy="3568700"/>
            <wp:effectExtent l="19050" t="0" r="0" b="0"/>
            <wp:docPr id="4" name="图片 2" descr="http://www.sic.ac.cn/xwzx/tpxw/201602/W020160224808130219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c.ac.cn/xwzx/tpxw/201602/W020160224808130219131.jpg"/>
                    <pic:cNvPicPr>
                      <a:picLocks noChangeAspect="1" noChangeArrowheads="1"/>
                    </pic:cNvPicPr>
                  </pic:nvPicPr>
                  <pic:blipFill>
                    <a:blip r:embed="rId12" cstate="print"/>
                    <a:srcRect/>
                    <a:stretch>
                      <a:fillRect/>
                    </a:stretch>
                  </pic:blipFill>
                  <pic:spPr bwMode="auto">
                    <a:xfrm>
                      <a:off x="0" y="0"/>
                      <a:ext cx="4762500" cy="3568700"/>
                    </a:xfrm>
                    <a:prstGeom prst="rect">
                      <a:avLst/>
                    </a:prstGeom>
                    <a:noFill/>
                    <a:ln w="9525">
                      <a:noFill/>
                      <a:miter lim="800000"/>
                      <a:headEnd/>
                      <a:tailEnd/>
                    </a:ln>
                  </pic:spPr>
                </pic:pic>
              </a:graphicData>
            </a:graphic>
          </wp:inline>
        </w:drawing>
      </w:r>
    </w:p>
    <w:p w:rsidR="0065017C" w:rsidRPr="0065017C" w:rsidRDefault="0065017C" w:rsidP="0065017C">
      <w:pPr>
        <w:widowControl/>
        <w:spacing w:before="100" w:beforeAutospacing="1" w:after="100" w:afterAutospacing="1" w:line="240" w:lineRule="atLeast"/>
        <w:jc w:val="center"/>
        <w:rPr>
          <w:rFonts w:ascii="Arial" w:eastAsia="宋体" w:hAnsi="Arial" w:cs="Arial"/>
          <w:color w:val="2B2B2B"/>
          <w:kern w:val="0"/>
          <w:sz w:val="14"/>
          <w:szCs w:val="14"/>
        </w:rPr>
      </w:pPr>
      <w:r w:rsidRPr="0065017C">
        <w:rPr>
          <w:rFonts w:ascii="Arial" w:eastAsia="宋体" w:hAnsi="Arial" w:cs="Arial"/>
          <w:color w:val="2B2B2B"/>
          <w:kern w:val="0"/>
          <w:sz w:val="14"/>
          <w:szCs w:val="14"/>
        </w:rPr>
        <w:t>陈至立与李家治先生亲切交谈</w:t>
      </w:r>
      <w:r w:rsidRPr="0065017C">
        <w:rPr>
          <w:rFonts w:ascii="Arial" w:eastAsia="宋体" w:hAnsi="Arial" w:cs="Arial"/>
          <w:color w:val="2B2B2B"/>
          <w:kern w:val="0"/>
          <w:sz w:val="14"/>
          <w:szCs w:val="14"/>
        </w:rPr>
        <w:t xml:space="preserve"> </w:t>
      </w:r>
    </w:p>
    <w:p w:rsidR="006B5D51" w:rsidRPr="0065017C" w:rsidRDefault="0065017C">
      <w:r>
        <w:rPr>
          <w:rFonts w:hint="eastAsia"/>
        </w:rPr>
        <w:t>来源：中科院上海硅酸盐研究所</w:t>
      </w:r>
    </w:p>
    <w:sectPr w:rsidR="006B5D51" w:rsidRPr="0065017C" w:rsidSect="006B5D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9F7" w:rsidRDefault="00D519F7" w:rsidP="00C44418">
      <w:r>
        <w:separator/>
      </w:r>
    </w:p>
  </w:endnote>
  <w:endnote w:type="continuationSeparator" w:id="0">
    <w:p w:rsidR="00D519F7" w:rsidRDefault="00D519F7" w:rsidP="00C444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9F7" w:rsidRDefault="00D519F7" w:rsidP="00C44418">
      <w:r>
        <w:separator/>
      </w:r>
    </w:p>
  </w:footnote>
  <w:footnote w:type="continuationSeparator" w:id="0">
    <w:p w:rsidR="00D519F7" w:rsidRDefault="00D519F7" w:rsidP="00C444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17C"/>
    <w:rsid w:val="004D0048"/>
    <w:rsid w:val="0065017C"/>
    <w:rsid w:val="006B5D51"/>
    <w:rsid w:val="008B7EAF"/>
    <w:rsid w:val="00C44418"/>
    <w:rsid w:val="00D51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017C"/>
    <w:rPr>
      <w:rFonts w:ascii="Arial" w:hAnsi="Arial" w:cs="Arial" w:hint="default"/>
      <w:strike w:val="0"/>
      <w:dstrike w:val="0"/>
      <w:color w:val="000000"/>
      <w:u w:val="none"/>
      <w:effect w:val="none"/>
    </w:rPr>
  </w:style>
  <w:style w:type="paragraph" w:styleId="a4">
    <w:name w:val="Normal (Web)"/>
    <w:basedOn w:val="a"/>
    <w:uiPriority w:val="99"/>
    <w:unhideWhenUsed/>
    <w:rsid w:val="0065017C"/>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5017C"/>
    <w:rPr>
      <w:sz w:val="18"/>
      <w:szCs w:val="18"/>
    </w:rPr>
  </w:style>
  <w:style w:type="character" w:customStyle="1" w:styleId="Char">
    <w:name w:val="批注框文本 Char"/>
    <w:basedOn w:val="a0"/>
    <w:link w:val="a5"/>
    <w:uiPriority w:val="99"/>
    <w:semiHidden/>
    <w:rsid w:val="0065017C"/>
    <w:rPr>
      <w:sz w:val="18"/>
      <w:szCs w:val="18"/>
    </w:rPr>
  </w:style>
  <w:style w:type="paragraph" w:styleId="a6">
    <w:name w:val="header"/>
    <w:basedOn w:val="a"/>
    <w:link w:val="Char0"/>
    <w:uiPriority w:val="99"/>
    <w:semiHidden/>
    <w:unhideWhenUsed/>
    <w:rsid w:val="00C444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44418"/>
    <w:rPr>
      <w:sz w:val="18"/>
      <w:szCs w:val="18"/>
    </w:rPr>
  </w:style>
  <w:style w:type="paragraph" w:styleId="a7">
    <w:name w:val="footer"/>
    <w:basedOn w:val="a"/>
    <w:link w:val="Char1"/>
    <w:uiPriority w:val="99"/>
    <w:semiHidden/>
    <w:unhideWhenUsed/>
    <w:rsid w:val="00C4441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44418"/>
    <w:rPr>
      <w:sz w:val="18"/>
      <w:szCs w:val="18"/>
    </w:rPr>
  </w:style>
</w:styles>
</file>

<file path=word/webSettings.xml><?xml version="1.0" encoding="utf-8"?>
<w:webSettings xmlns:r="http://schemas.openxmlformats.org/officeDocument/2006/relationships" xmlns:w="http://schemas.openxmlformats.org/wordprocessingml/2006/main">
  <w:divs>
    <w:div w:id="1363046260">
      <w:bodyDiv w:val="1"/>
      <w:marLeft w:val="0"/>
      <w:marRight w:val="0"/>
      <w:marTop w:val="0"/>
      <w:marBottom w:val="0"/>
      <w:divBdr>
        <w:top w:val="none" w:sz="0" w:space="0" w:color="auto"/>
        <w:left w:val="none" w:sz="0" w:space="0" w:color="auto"/>
        <w:bottom w:val="none" w:sz="0" w:space="0" w:color="auto"/>
        <w:right w:val="none" w:sz="0" w:space="0" w:color="auto"/>
      </w:divBdr>
      <w:divsChild>
        <w:div w:id="131552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doZoom(14);"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javascript:window.close();" TargetMode="External"/><Relationship Id="rId4" Type="http://schemas.openxmlformats.org/officeDocument/2006/relationships/footnotes" Target="footnotes.xml"/><Relationship Id="rId9" Type="http://schemas.openxmlformats.org/officeDocument/2006/relationships/hyperlink" Target="javascript:window.prin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2016-03-01T02:47:00Z</dcterms:created>
  <dcterms:modified xsi:type="dcterms:W3CDTF">2016-03-01T07:39:00Z</dcterms:modified>
</cp:coreProperties>
</file>